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2F" w:rsidRDefault="00B004C4">
      <w:pPr>
        <w:rPr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-268605</wp:posOffset>
            </wp:positionV>
            <wp:extent cx="582295" cy="1010285"/>
            <wp:effectExtent l="57150" t="38100" r="84455" b="18415"/>
            <wp:wrapNone/>
            <wp:docPr id="2" name="Imagen 1" descr="Resultado de imagen de caricaturas ajed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aricaturas ajedre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207"/>
                    <a:stretch>
                      <a:fillRect/>
                    </a:stretch>
                  </pic:blipFill>
                  <pic:spPr bwMode="auto">
                    <a:xfrm rot="21060000">
                      <a:off x="0" y="0"/>
                      <a:ext cx="58229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B46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5408930</wp:posOffset>
            </wp:positionH>
            <wp:positionV relativeFrom="paragraph">
              <wp:posOffset>-202565</wp:posOffset>
            </wp:positionV>
            <wp:extent cx="1203960" cy="912495"/>
            <wp:effectExtent l="76200" t="171450" r="110490" b="154305"/>
            <wp:wrapTight wrapText="bothSides">
              <wp:wrapPolygon edited="0">
                <wp:start x="-816" y="363"/>
                <wp:lineTo x="-810" y="15621"/>
                <wp:lineTo x="2263" y="21856"/>
                <wp:lineTo x="18585" y="22072"/>
                <wp:lineTo x="18908" y="21925"/>
                <wp:lineTo x="19666" y="22057"/>
                <wp:lineTo x="19989" y="21911"/>
                <wp:lineTo x="21928" y="21030"/>
                <wp:lineTo x="22251" y="20883"/>
                <wp:lineTo x="22463" y="20310"/>
                <wp:lineTo x="22140" y="20457"/>
                <wp:lineTo x="22087" y="13327"/>
                <wp:lineTo x="21975" y="12901"/>
                <wp:lineTo x="22245" y="5624"/>
                <wp:lineTo x="22134" y="5198"/>
                <wp:lineTo x="21556" y="214"/>
                <wp:lineTo x="18091" y="-596"/>
                <wp:lineTo x="1123" y="-518"/>
                <wp:lineTo x="-816" y="363"/>
              </wp:wrapPolygon>
            </wp:wrapTight>
            <wp:docPr id="4" name="Imagen 4" descr="Resultado de imagen de caricaturas ajed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aricaturas ajedr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40000">
                      <a:off x="0" y="0"/>
                      <a:ext cx="120396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B46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-454660</wp:posOffset>
            </wp:positionV>
            <wp:extent cx="1232535" cy="1177925"/>
            <wp:effectExtent l="19050" t="0" r="5715" b="0"/>
            <wp:wrapSquare wrapText="bothSides"/>
            <wp:docPr id="1" name="Imagen 1" descr="https://1.bp.blogspot.com/-bJa45Fk2YCk/WbeMEfIIckI/AAAAAAAABNU/kzn81oG6UesjRLYS-QeH2_l2NuDj-5nBwCLcBGAs/s1600/Foto%2BAjedrez%2B2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Ja45Fk2YCk/WbeMEfIIckI/AAAAAAAABNU/kzn81oG6UesjRLYS-QeH2_l2NuDj-5nBwCLcBGAs/s1600/Foto%2BAjedrez%2B20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A2F" w:rsidRDefault="00DC7A2F">
      <w:pPr>
        <w:rPr>
          <w:b/>
          <w:sz w:val="32"/>
          <w:szCs w:val="32"/>
        </w:rPr>
      </w:pPr>
    </w:p>
    <w:p w:rsidR="00B3775D" w:rsidRPr="00DC7A2F" w:rsidRDefault="008D6135" w:rsidP="00B004C4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</w:t>
      </w:r>
      <w:r w:rsidR="00DB1E0B" w:rsidRPr="00DC7A2F">
        <w:rPr>
          <w:b/>
          <w:sz w:val="32"/>
          <w:szCs w:val="32"/>
          <w:u w:val="single"/>
        </w:rPr>
        <w:t xml:space="preserve"> Torneo de Ajedrez Colegio Nuestra Señora de las Delicias.</w:t>
      </w:r>
    </w:p>
    <w:p w:rsidR="00B004C4" w:rsidRPr="00B004C4" w:rsidRDefault="00B004C4">
      <w:pPr>
        <w:rPr>
          <w:rFonts w:ascii="Arial" w:hAnsi="Arial" w:cs="Arial"/>
          <w:color w:val="000000"/>
          <w:sz w:val="2"/>
          <w:szCs w:val="2"/>
          <w:shd w:val="clear" w:color="auto" w:fill="FFFFFF"/>
        </w:rPr>
      </w:pPr>
    </w:p>
    <w:p w:rsidR="00EA1CB3" w:rsidRPr="00B004C4" w:rsidRDefault="00DC7A2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004C4">
        <w:rPr>
          <w:rFonts w:ascii="Arial" w:hAnsi="Arial" w:cs="Arial"/>
          <w:color w:val="000000"/>
          <w:sz w:val="20"/>
          <w:szCs w:val="20"/>
          <w:shd w:val="clear" w:color="auto" w:fill="FFFFFF"/>
        </w:rPr>
        <w:t>El ajedrez nos ayuda a</w:t>
      </w:r>
      <w:r w:rsidR="00AC39EC" w:rsidRPr="00B004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desarrollar el </w:t>
      </w:r>
      <w:r w:rsidR="00AC39EC" w:rsidRPr="00B004C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pensamiento lógico-matemático, críti</w:t>
      </w:r>
      <w:r w:rsidRPr="00B004C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co y creativo</w:t>
      </w:r>
      <w:r w:rsidR="00AC39EC" w:rsidRPr="00B004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así como fomentar la resolución de problemas con estrategias mediante </w:t>
      </w:r>
      <w:r w:rsidRPr="00B004C4">
        <w:rPr>
          <w:rFonts w:ascii="Arial" w:hAnsi="Arial" w:cs="Arial"/>
          <w:color w:val="000000"/>
          <w:sz w:val="20"/>
          <w:szCs w:val="20"/>
          <w:shd w:val="clear" w:color="auto" w:fill="FFFFFF"/>
        </w:rPr>
        <w:t>la práctica del juego. Nos dota de</w:t>
      </w:r>
      <w:r w:rsidR="00AC39EC" w:rsidRPr="00B004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habilidades y destrezas que además incidirán en el desarrollo de valores para la vida al </w:t>
      </w:r>
      <w:r w:rsidR="00AC39EC" w:rsidRPr="00B004C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aprender a tomar decisiones y manejar logros y fracasos</w:t>
      </w:r>
      <w:r w:rsidR="00AC39EC" w:rsidRPr="00B004C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EA1CB3" w:rsidRPr="00B004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Por estas y otras razones os presentamos</w:t>
      </w:r>
    </w:p>
    <w:p w:rsidR="00AC39EC" w:rsidRPr="00B004C4" w:rsidRDefault="00EA1CB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004C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Las bases</w:t>
      </w:r>
      <w:r w:rsidR="001362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del </w:t>
      </w:r>
      <w:r w:rsidR="00A34092" w:rsidRPr="00B004C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</w:t>
      </w:r>
      <w:r w:rsidR="00DC7A2F" w:rsidRPr="00B004C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Torneo de Ajedrez Colegio Nuestra Señora de las Delicias</w:t>
      </w:r>
      <w:r w:rsidR="008D6135" w:rsidRPr="00B004C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(202</w:t>
      </w:r>
      <w:r w:rsidR="001362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</w:t>
      </w:r>
      <w:r w:rsidR="008D6135" w:rsidRPr="00B004C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-202</w:t>
      </w:r>
      <w:r w:rsidR="001362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</w:t>
      </w:r>
      <w:r w:rsidR="00E6738E" w:rsidRPr="00B004C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)</w:t>
      </w:r>
      <w:r w:rsidRPr="00B004C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</w:p>
    <w:p w:rsidR="00DB1E0B" w:rsidRPr="00B004C4" w:rsidRDefault="00DB1E0B" w:rsidP="00DC7A2F">
      <w:pPr>
        <w:ind w:left="708"/>
        <w:rPr>
          <w:rFonts w:ascii="Arial" w:hAnsi="Arial" w:cs="Arial"/>
          <w:sz w:val="18"/>
          <w:szCs w:val="18"/>
          <w:shd w:val="clear" w:color="auto" w:fill="FFFFFF"/>
        </w:rPr>
      </w:pPr>
      <w:r w:rsidRPr="00B004C4">
        <w:rPr>
          <w:rFonts w:ascii="Arial" w:hAnsi="Arial" w:cs="Arial"/>
          <w:sz w:val="18"/>
          <w:szCs w:val="18"/>
          <w:shd w:val="clear" w:color="auto" w:fill="FFFFFF"/>
        </w:rPr>
        <w:t>1.- El torneo estará abierto a todos los estudiantes de la ESO del Colegio</w:t>
      </w:r>
      <w:r w:rsidR="00D36E78" w:rsidRPr="00B004C4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DB1E0B" w:rsidRPr="00B004C4" w:rsidRDefault="00DB1E0B" w:rsidP="00DC7A2F">
      <w:pPr>
        <w:ind w:left="708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2.- </w:t>
      </w:r>
      <w:r w:rsidR="00EA1CB3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El tipo de torneo será </w:t>
      </w:r>
      <w:r w:rsidR="00EA1CB3" w:rsidRPr="00B004C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SUIZO</w:t>
      </w:r>
      <w:r w:rsidR="00EA1CB3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es decir tipo liguilla (el sistema suizo permite que </w:t>
      </w:r>
      <w:r w:rsidR="00EA1CB3" w:rsidRPr="00B004C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todos los jugadores jueguen el mismo número de partidas</w:t>
      </w:r>
      <w:r w:rsidR="007A08F3" w:rsidRPr="00B004C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– 8/9</w:t>
      </w:r>
      <w:r w:rsidR="001C1926" w:rsidRPr="00B004C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rondas</w:t>
      </w:r>
      <w:r w:rsidR="00EA1CB3" w:rsidRPr="00B004C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,</w:t>
      </w:r>
      <w:r w:rsidR="00EA1CB3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y, según avanza el torneo, dichos jugadores van jugando con otros de un nivel similar).</w:t>
      </w:r>
    </w:p>
    <w:p w:rsidR="00DB1E0B" w:rsidRPr="00B004C4" w:rsidRDefault="00DB1E0B" w:rsidP="00DC7A2F">
      <w:pPr>
        <w:ind w:left="708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>3.- El campeonato s</w:t>
      </w:r>
      <w:r w:rsidR="008D6135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 desarrollará desde octubre </w:t>
      </w:r>
      <w:r w:rsidR="001C1926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mayo</w:t>
      </w:r>
      <w:r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jugándose </w:t>
      </w:r>
      <w:r w:rsidR="00AC39EC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>un</w:t>
      </w:r>
      <w:r w:rsidR="001C1926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>a ronda cada tres semanas</w:t>
      </w:r>
      <w:r w:rsidR="00AC39EC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C1926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>aproximadamente</w:t>
      </w:r>
      <w:r w:rsidR="00285F65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(posiblemente un total de </w:t>
      </w:r>
      <w:r w:rsidR="008D6135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>ocho o nueve</w:t>
      </w:r>
      <w:r w:rsidR="001C1926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rondas)</w:t>
      </w:r>
      <w:r w:rsidR="00D80370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382EC4" w:rsidRPr="00B004C4" w:rsidRDefault="00DB1E0B" w:rsidP="00DC7A2F">
      <w:pPr>
        <w:ind w:left="708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>4.- La</w:t>
      </w:r>
      <w:r w:rsidR="001C1926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>s partidas se jugarán</w:t>
      </w:r>
      <w:r w:rsidR="0013622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con tablero y reloj y opcionalmente</w:t>
      </w:r>
      <w:r w:rsidR="001C1926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través de la plataforma LICHESS.ORG</w:t>
      </w:r>
      <w:r w:rsidR="009D5E93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por lo que </w:t>
      </w:r>
      <w:r w:rsidR="0013622C">
        <w:rPr>
          <w:rFonts w:ascii="Arial" w:hAnsi="Arial" w:cs="Arial"/>
          <w:color w:val="000000"/>
          <w:sz w:val="18"/>
          <w:szCs w:val="18"/>
          <w:shd w:val="clear" w:color="auto" w:fill="FFFFFF"/>
        </w:rPr>
        <w:t>conviene</w:t>
      </w:r>
      <w:r w:rsidR="009D5E93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que los participantes se den de alta en dicha plataforma </w:t>
      </w:r>
      <w:r w:rsidR="00B3775D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y que comunique</w:t>
      </w:r>
      <w:r w:rsidR="00285F65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 dicho usuario a la cuenta de </w:t>
      </w:r>
      <w:r w:rsidR="00382EC4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correo </w:t>
      </w:r>
      <w:hyperlink r:id="rId7" w:history="1">
        <w:r w:rsidR="00382EC4" w:rsidRPr="00B004C4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ajedrezdelicias@gmail.com</w:t>
        </w:r>
      </w:hyperlink>
      <w:r w:rsidR="00382EC4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gramStart"/>
      <w:r w:rsidR="0013622C">
        <w:rPr>
          <w:rFonts w:ascii="Arial" w:hAnsi="Arial" w:cs="Arial"/>
          <w:color w:val="000000"/>
          <w:sz w:val="18"/>
          <w:szCs w:val="18"/>
          <w:shd w:val="clear" w:color="auto" w:fill="FFFFFF"/>
        </w:rPr>
        <w:t>así</w:t>
      </w:r>
      <w:proofErr w:type="gramEnd"/>
      <w:r w:rsidR="0013622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como la inscripción.</w:t>
      </w:r>
      <w:r w:rsidR="00382EC4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70284" w:rsidRPr="00B004C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El plaz</w:t>
      </w:r>
      <w:r w:rsidR="0013622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o de inscripción será hasta el 30 de septiem</w:t>
      </w:r>
      <w:r w:rsidR="00B70284" w:rsidRPr="00B004C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bre</w:t>
      </w:r>
    </w:p>
    <w:p w:rsidR="00D36E78" w:rsidRPr="00B004C4" w:rsidRDefault="009D5E93" w:rsidP="00DC7A2F">
      <w:pPr>
        <w:ind w:left="708"/>
        <w:rPr>
          <w:rFonts w:ascii="Arial" w:hAnsi="Arial" w:cs="Arial"/>
          <w:sz w:val="18"/>
          <w:szCs w:val="18"/>
          <w:shd w:val="clear" w:color="auto" w:fill="FFFFFF"/>
        </w:rPr>
      </w:pPr>
      <w:r w:rsidRPr="00B004C4">
        <w:rPr>
          <w:rFonts w:ascii="Arial" w:hAnsi="Arial" w:cs="Arial"/>
          <w:sz w:val="18"/>
          <w:szCs w:val="18"/>
          <w:shd w:val="clear" w:color="auto" w:fill="FFFFFF"/>
        </w:rPr>
        <w:t xml:space="preserve">5.- </w:t>
      </w:r>
      <w:r w:rsidR="008D6135" w:rsidRPr="00B004C4">
        <w:rPr>
          <w:rFonts w:ascii="Arial" w:hAnsi="Arial" w:cs="Arial"/>
          <w:sz w:val="18"/>
          <w:szCs w:val="18"/>
          <w:shd w:val="clear" w:color="auto" w:fill="FFFFFF"/>
        </w:rPr>
        <w:t>LUGAR DE JUEGO</w:t>
      </w:r>
      <w:r w:rsidR="00292BF3" w:rsidRPr="00B004C4">
        <w:rPr>
          <w:rFonts w:ascii="Arial" w:hAnsi="Arial" w:cs="Arial"/>
          <w:sz w:val="18"/>
          <w:szCs w:val="18"/>
          <w:shd w:val="clear" w:color="auto" w:fill="FFFFFF"/>
        </w:rPr>
        <w:t xml:space="preserve"> y RITMO DE JUEGO</w:t>
      </w:r>
      <w:r w:rsidR="00D36E78" w:rsidRPr="00B004C4">
        <w:rPr>
          <w:rFonts w:ascii="Arial" w:hAnsi="Arial" w:cs="Arial"/>
          <w:sz w:val="18"/>
          <w:szCs w:val="18"/>
          <w:shd w:val="clear" w:color="auto" w:fill="FFFFFF"/>
        </w:rPr>
        <w:t>:</w:t>
      </w:r>
    </w:p>
    <w:p w:rsidR="009D5E93" w:rsidRPr="00B004C4" w:rsidRDefault="0013622C" w:rsidP="00DC7A2F">
      <w:pPr>
        <w:ind w:left="708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Las partidas se desarrollarán durante los recreos de los jueves (pero cada jugador solo tiene que jugar una partida al mes aproximadamente)</w:t>
      </w:r>
      <w:r w:rsidR="00D36E78" w:rsidRPr="00B004C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B004C4">
        <w:rPr>
          <w:rFonts w:ascii="Arial" w:hAnsi="Arial" w:cs="Arial"/>
          <w:sz w:val="18"/>
          <w:szCs w:val="18"/>
          <w:shd w:val="clear" w:color="auto" w:fill="FFFFFF"/>
        </w:rPr>
        <w:t xml:space="preserve">en el aula de informática </w:t>
      </w:r>
      <w:r w:rsidR="00D36E78" w:rsidRPr="00B004C4">
        <w:rPr>
          <w:rFonts w:ascii="Arial" w:hAnsi="Arial" w:cs="Arial"/>
          <w:sz w:val="18"/>
          <w:szCs w:val="18"/>
          <w:shd w:val="clear" w:color="auto" w:fill="FFFFFF"/>
        </w:rPr>
        <w:t>con acces</w:t>
      </w:r>
      <w:r>
        <w:rPr>
          <w:rFonts w:ascii="Arial" w:hAnsi="Arial" w:cs="Arial"/>
          <w:sz w:val="18"/>
          <w:szCs w:val="18"/>
          <w:shd w:val="clear" w:color="auto" w:fill="FFFFFF"/>
        </w:rPr>
        <w:t>o permitido sólo a los jugadores de ese día y al resto de inscritos en el torneo</w:t>
      </w:r>
      <w:r w:rsidR="00D36E78" w:rsidRPr="00B004C4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292BF3" w:rsidRPr="00B004C4">
        <w:rPr>
          <w:rFonts w:ascii="Arial" w:hAnsi="Arial" w:cs="Arial"/>
          <w:sz w:val="18"/>
          <w:szCs w:val="18"/>
          <w:shd w:val="clear" w:color="auto" w:fill="FFFFFF"/>
        </w:rPr>
        <w:t xml:space="preserve"> El ritmo de juego será de 7 minutos de tiempo por cada jugador más 3 segundo de incremento por cada movimiento.</w:t>
      </w:r>
    </w:p>
    <w:p w:rsidR="009D5E93" w:rsidRPr="00B004C4" w:rsidRDefault="009D5E93" w:rsidP="00DC7A2F">
      <w:pPr>
        <w:ind w:left="708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6.- </w:t>
      </w:r>
      <w:r w:rsidR="004C570D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>Se</w:t>
      </w:r>
      <w:r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irán subiendo los resultados a la plataforma</w:t>
      </w:r>
      <w:r w:rsidR="00AF3B46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F3B46" w:rsidRPr="00B004C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CHESSRESULT.COM </w:t>
      </w:r>
      <w:r w:rsidR="00AF3B46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>donde se podrá</w:t>
      </w:r>
      <w:r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consultar el estado del campeonato.</w:t>
      </w:r>
    </w:p>
    <w:p w:rsidR="00EA1CB3" w:rsidRPr="00B004C4" w:rsidRDefault="009D5E93" w:rsidP="00EA1CB3">
      <w:pPr>
        <w:ind w:left="708"/>
        <w:rPr>
          <w:rFonts w:ascii="Arial" w:hAnsi="Arial" w:cs="Arial"/>
          <w:sz w:val="18"/>
          <w:szCs w:val="18"/>
          <w:shd w:val="clear" w:color="auto" w:fill="FFFFFF"/>
        </w:rPr>
      </w:pPr>
      <w:r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="00DB1E0B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.- </w:t>
      </w:r>
      <w:r w:rsidR="00EA1CB3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>Al ganador del torn</w:t>
      </w:r>
      <w:r w:rsidR="00AF3B46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>eo se le concederá trofeo y</w:t>
      </w:r>
      <w:r w:rsidR="00EA1CB3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así mismo a los</w:t>
      </w:r>
      <w:r w:rsidR="00EA1CB3" w:rsidRPr="00B004C4">
        <w:rPr>
          <w:rFonts w:ascii="Arial" w:hAnsi="Arial" w:cs="Arial"/>
          <w:sz w:val="18"/>
          <w:szCs w:val="18"/>
          <w:shd w:val="clear" w:color="auto" w:fill="FFFFFF"/>
        </w:rPr>
        <w:t xml:space="preserve"> diez primeros clasificados se les subirá la NOTA FINAL de MATEMÁTICAS de la siguiente manera:</w:t>
      </w:r>
    </w:p>
    <w:p w:rsidR="00EA1CB3" w:rsidRPr="004C570D" w:rsidRDefault="00EA1CB3" w:rsidP="00EA1CB3">
      <w:pPr>
        <w:pStyle w:val="Sinespaciado"/>
        <w:ind w:left="1416"/>
        <w:rPr>
          <w:rFonts w:ascii="Arial" w:hAnsi="Arial" w:cs="Arial"/>
          <w:sz w:val="16"/>
          <w:szCs w:val="16"/>
          <w:shd w:val="clear" w:color="auto" w:fill="FFFFFF"/>
        </w:rPr>
      </w:pPr>
      <w:r w:rsidRPr="004C570D">
        <w:rPr>
          <w:rFonts w:ascii="Arial" w:hAnsi="Arial" w:cs="Arial"/>
          <w:sz w:val="16"/>
          <w:szCs w:val="16"/>
          <w:shd w:val="clear" w:color="auto" w:fill="FFFFFF"/>
        </w:rPr>
        <w:t xml:space="preserve">-          Al DECIMO CLASIFICADO </w:t>
      </w:r>
      <w:r w:rsidRPr="004C570D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4C570D">
        <w:rPr>
          <w:rFonts w:ascii="Arial" w:hAnsi="Arial" w:cs="Arial"/>
          <w:sz w:val="16"/>
          <w:szCs w:val="16"/>
          <w:shd w:val="clear" w:color="auto" w:fill="FFFFFF"/>
        </w:rPr>
        <w:tab/>
        <w:t>se le subirá 0,1 puntos.</w:t>
      </w:r>
    </w:p>
    <w:p w:rsidR="00EA1CB3" w:rsidRPr="004C570D" w:rsidRDefault="00EA1CB3" w:rsidP="00EA1CB3">
      <w:pPr>
        <w:pStyle w:val="Sinespaciado"/>
        <w:ind w:left="1416"/>
        <w:rPr>
          <w:rFonts w:ascii="Arial" w:hAnsi="Arial" w:cs="Arial"/>
          <w:sz w:val="16"/>
          <w:szCs w:val="16"/>
          <w:shd w:val="clear" w:color="auto" w:fill="FFFFFF"/>
        </w:rPr>
      </w:pPr>
      <w:r w:rsidRPr="004C570D">
        <w:rPr>
          <w:rFonts w:ascii="Arial" w:hAnsi="Arial" w:cs="Arial"/>
          <w:sz w:val="16"/>
          <w:szCs w:val="16"/>
          <w:shd w:val="clear" w:color="auto" w:fill="FFFFFF"/>
        </w:rPr>
        <w:t xml:space="preserve">-          Al NOVENO CLASIFICADO </w:t>
      </w:r>
      <w:r w:rsidRPr="004C570D">
        <w:rPr>
          <w:rFonts w:ascii="Arial" w:hAnsi="Arial" w:cs="Arial"/>
          <w:sz w:val="16"/>
          <w:szCs w:val="16"/>
          <w:shd w:val="clear" w:color="auto" w:fill="FFFFFF"/>
        </w:rPr>
        <w:tab/>
      </w:r>
      <w:r w:rsidR="00AF3B46" w:rsidRPr="004C570D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4C570D">
        <w:rPr>
          <w:rFonts w:ascii="Arial" w:hAnsi="Arial" w:cs="Arial"/>
          <w:sz w:val="16"/>
          <w:szCs w:val="16"/>
          <w:shd w:val="clear" w:color="auto" w:fill="FFFFFF"/>
        </w:rPr>
        <w:t>se le subirá 0,2 puntos.</w:t>
      </w:r>
    </w:p>
    <w:p w:rsidR="00EA1CB3" w:rsidRPr="004C570D" w:rsidRDefault="00EA1CB3" w:rsidP="00EA1CB3">
      <w:pPr>
        <w:pStyle w:val="Sinespaciado"/>
        <w:ind w:left="1416"/>
        <w:rPr>
          <w:rFonts w:ascii="Arial" w:hAnsi="Arial" w:cs="Arial"/>
          <w:sz w:val="16"/>
          <w:szCs w:val="16"/>
          <w:shd w:val="clear" w:color="auto" w:fill="FFFFFF"/>
        </w:rPr>
      </w:pPr>
      <w:r w:rsidRPr="004C570D">
        <w:rPr>
          <w:rFonts w:ascii="Arial" w:hAnsi="Arial" w:cs="Arial"/>
          <w:sz w:val="16"/>
          <w:szCs w:val="16"/>
          <w:shd w:val="clear" w:color="auto" w:fill="FFFFFF"/>
        </w:rPr>
        <w:t xml:space="preserve">-          Al OCTAVO CLASIFICADO </w:t>
      </w:r>
      <w:r w:rsidRPr="004C570D">
        <w:rPr>
          <w:rFonts w:ascii="Arial" w:hAnsi="Arial" w:cs="Arial"/>
          <w:sz w:val="16"/>
          <w:szCs w:val="16"/>
          <w:shd w:val="clear" w:color="auto" w:fill="FFFFFF"/>
        </w:rPr>
        <w:tab/>
      </w:r>
      <w:r w:rsidR="00D80370" w:rsidRPr="004C570D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4C570D">
        <w:rPr>
          <w:rFonts w:ascii="Arial" w:hAnsi="Arial" w:cs="Arial"/>
          <w:sz w:val="16"/>
          <w:szCs w:val="16"/>
          <w:shd w:val="clear" w:color="auto" w:fill="FFFFFF"/>
        </w:rPr>
        <w:t>se le subirá 0,3 puntos.</w:t>
      </w:r>
    </w:p>
    <w:p w:rsidR="00EA1CB3" w:rsidRPr="004C570D" w:rsidRDefault="00EA1CB3" w:rsidP="00EA1CB3">
      <w:pPr>
        <w:pStyle w:val="Sinespaciado"/>
        <w:ind w:left="1416"/>
        <w:rPr>
          <w:rFonts w:ascii="Arial" w:hAnsi="Arial" w:cs="Arial"/>
          <w:sz w:val="16"/>
          <w:szCs w:val="16"/>
          <w:shd w:val="clear" w:color="auto" w:fill="FFFFFF"/>
        </w:rPr>
      </w:pPr>
      <w:r w:rsidRPr="004C570D">
        <w:rPr>
          <w:rFonts w:ascii="Arial" w:hAnsi="Arial" w:cs="Arial"/>
          <w:sz w:val="16"/>
          <w:szCs w:val="16"/>
          <w:shd w:val="clear" w:color="auto" w:fill="FFFFFF"/>
        </w:rPr>
        <w:t xml:space="preserve">-          Al SEPTIMO CLASIFICADO </w:t>
      </w:r>
      <w:r w:rsidRPr="004C570D">
        <w:rPr>
          <w:rFonts w:ascii="Arial" w:hAnsi="Arial" w:cs="Arial"/>
          <w:sz w:val="16"/>
          <w:szCs w:val="16"/>
          <w:shd w:val="clear" w:color="auto" w:fill="FFFFFF"/>
        </w:rPr>
        <w:tab/>
      </w:r>
      <w:r w:rsidR="00AF3B46" w:rsidRPr="004C570D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4C570D">
        <w:rPr>
          <w:rFonts w:ascii="Arial" w:hAnsi="Arial" w:cs="Arial"/>
          <w:sz w:val="16"/>
          <w:szCs w:val="16"/>
          <w:shd w:val="clear" w:color="auto" w:fill="FFFFFF"/>
        </w:rPr>
        <w:t>se le subirá 0,4 puntos.</w:t>
      </w:r>
    </w:p>
    <w:p w:rsidR="00EA1CB3" w:rsidRPr="004C570D" w:rsidRDefault="00EA1CB3" w:rsidP="00EA1CB3">
      <w:pPr>
        <w:pStyle w:val="Sinespaciado"/>
        <w:ind w:left="1416"/>
        <w:rPr>
          <w:rFonts w:ascii="Arial" w:hAnsi="Arial" w:cs="Arial"/>
          <w:sz w:val="16"/>
          <w:szCs w:val="16"/>
          <w:shd w:val="clear" w:color="auto" w:fill="FFFFFF"/>
        </w:rPr>
      </w:pPr>
      <w:r w:rsidRPr="004C570D">
        <w:rPr>
          <w:rFonts w:ascii="Arial" w:hAnsi="Arial" w:cs="Arial"/>
          <w:sz w:val="16"/>
          <w:szCs w:val="16"/>
          <w:shd w:val="clear" w:color="auto" w:fill="FFFFFF"/>
        </w:rPr>
        <w:t xml:space="preserve">-          Al SEXTO CLASIFICADO </w:t>
      </w:r>
      <w:r w:rsidRPr="004C570D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4C570D">
        <w:rPr>
          <w:rFonts w:ascii="Arial" w:hAnsi="Arial" w:cs="Arial"/>
          <w:sz w:val="16"/>
          <w:szCs w:val="16"/>
          <w:shd w:val="clear" w:color="auto" w:fill="FFFFFF"/>
        </w:rPr>
        <w:tab/>
        <w:t>se le subirá 0,5 puntos.</w:t>
      </w:r>
    </w:p>
    <w:p w:rsidR="00EA1CB3" w:rsidRPr="004C570D" w:rsidRDefault="00EA1CB3" w:rsidP="00EA1CB3">
      <w:pPr>
        <w:pStyle w:val="Sinespaciado"/>
        <w:ind w:left="1416"/>
        <w:rPr>
          <w:rFonts w:ascii="Arial" w:hAnsi="Arial" w:cs="Arial"/>
          <w:sz w:val="16"/>
          <w:szCs w:val="16"/>
          <w:shd w:val="clear" w:color="auto" w:fill="FFFFFF"/>
        </w:rPr>
      </w:pPr>
      <w:r w:rsidRPr="004C570D">
        <w:rPr>
          <w:rFonts w:ascii="Arial" w:hAnsi="Arial" w:cs="Arial"/>
          <w:sz w:val="16"/>
          <w:szCs w:val="16"/>
          <w:shd w:val="clear" w:color="auto" w:fill="FFFFFF"/>
        </w:rPr>
        <w:t xml:space="preserve">-          Al QUINTO CLASIFICADO </w:t>
      </w:r>
      <w:r w:rsidRPr="004C570D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4C570D">
        <w:rPr>
          <w:rFonts w:ascii="Arial" w:hAnsi="Arial" w:cs="Arial"/>
          <w:sz w:val="16"/>
          <w:szCs w:val="16"/>
          <w:shd w:val="clear" w:color="auto" w:fill="FFFFFF"/>
        </w:rPr>
        <w:tab/>
        <w:t>se le subirá 0,6 puntos.</w:t>
      </w:r>
    </w:p>
    <w:p w:rsidR="00EA1CB3" w:rsidRPr="004C570D" w:rsidRDefault="00EA1CB3" w:rsidP="00EA1CB3">
      <w:pPr>
        <w:pStyle w:val="Sinespaciado"/>
        <w:ind w:left="1416"/>
        <w:rPr>
          <w:rFonts w:ascii="Arial" w:hAnsi="Arial" w:cs="Arial"/>
          <w:sz w:val="16"/>
          <w:szCs w:val="16"/>
          <w:shd w:val="clear" w:color="auto" w:fill="FFFFFF"/>
        </w:rPr>
      </w:pPr>
      <w:r w:rsidRPr="004C570D">
        <w:rPr>
          <w:rFonts w:ascii="Arial" w:hAnsi="Arial" w:cs="Arial"/>
          <w:sz w:val="16"/>
          <w:szCs w:val="16"/>
          <w:shd w:val="clear" w:color="auto" w:fill="FFFFFF"/>
        </w:rPr>
        <w:t xml:space="preserve">-          Al CUARTO CLASIFICADO </w:t>
      </w:r>
      <w:r w:rsidRPr="004C570D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4C570D">
        <w:rPr>
          <w:rFonts w:ascii="Arial" w:hAnsi="Arial" w:cs="Arial"/>
          <w:sz w:val="16"/>
          <w:szCs w:val="16"/>
          <w:shd w:val="clear" w:color="auto" w:fill="FFFFFF"/>
        </w:rPr>
        <w:tab/>
        <w:t>se le subirá 0,7 puntos.</w:t>
      </w:r>
    </w:p>
    <w:p w:rsidR="00EA1CB3" w:rsidRPr="004C570D" w:rsidRDefault="00EA1CB3" w:rsidP="00EA1CB3">
      <w:pPr>
        <w:pStyle w:val="Sinespaciado"/>
        <w:ind w:left="1416"/>
        <w:rPr>
          <w:rFonts w:ascii="Arial" w:hAnsi="Arial" w:cs="Arial"/>
          <w:sz w:val="16"/>
          <w:szCs w:val="16"/>
          <w:shd w:val="clear" w:color="auto" w:fill="FFFFFF"/>
        </w:rPr>
      </w:pPr>
      <w:r w:rsidRPr="004C570D">
        <w:rPr>
          <w:rFonts w:ascii="Arial" w:hAnsi="Arial" w:cs="Arial"/>
          <w:sz w:val="16"/>
          <w:szCs w:val="16"/>
          <w:shd w:val="clear" w:color="auto" w:fill="FFFFFF"/>
        </w:rPr>
        <w:t xml:space="preserve">-          Al TERCER  CLASIFICADO </w:t>
      </w:r>
      <w:r w:rsidR="00D80370" w:rsidRPr="004C570D">
        <w:rPr>
          <w:rFonts w:ascii="Arial" w:hAnsi="Arial" w:cs="Arial"/>
          <w:sz w:val="16"/>
          <w:szCs w:val="16"/>
          <w:shd w:val="clear" w:color="auto" w:fill="FFFFFF"/>
        </w:rPr>
        <w:tab/>
      </w:r>
      <w:r w:rsidR="00AF3B46" w:rsidRPr="004C570D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4C570D">
        <w:rPr>
          <w:rFonts w:ascii="Arial" w:hAnsi="Arial" w:cs="Arial"/>
          <w:sz w:val="16"/>
          <w:szCs w:val="16"/>
          <w:shd w:val="clear" w:color="auto" w:fill="FFFFFF"/>
        </w:rPr>
        <w:t>se le subirá 0,8 puntos.</w:t>
      </w:r>
    </w:p>
    <w:p w:rsidR="00EA1CB3" w:rsidRPr="004C570D" w:rsidRDefault="00EA1CB3" w:rsidP="00EA1CB3">
      <w:pPr>
        <w:pStyle w:val="Sinespaciado"/>
        <w:ind w:left="1416"/>
        <w:rPr>
          <w:rFonts w:ascii="Arial" w:hAnsi="Arial" w:cs="Arial"/>
          <w:sz w:val="16"/>
          <w:szCs w:val="16"/>
          <w:shd w:val="clear" w:color="auto" w:fill="FFFFFF"/>
        </w:rPr>
      </w:pPr>
      <w:r w:rsidRPr="004C570D">
        <w:rPr>
          <w:rFonts w:ascii="Arial" w:hAnsi="Arial" w:cs="Arial"/>
          <w:sz w:val="16"/>
          <w:szCs w:val="16"/>
          <w:shd w:val="clear" w:color="auto" w:fill="FFFFFF"/>
        </w:rPr>
        <w:t xml:space="preserve">-          Al SEGUNDO CLASIFICADO </w:t>
      </w:r>
      <w:r w:rsidRPr="004C570D">
        <w:rPr>
          <w:rFonts w:ascii="Arial" w:hAnsi="Arial" w:cs="Arial"/>
          <w:sz w:val="16"/>
          <w:szCs w:val="16"/>
          <w:shd w:val="clear" w:color="auto" w:fill="FFFFFF"/>
        </w:rPr>
        <w:tab/>
      </w:r>
      <w:r w:rsidR="00AF3B46" w:rsidRPr="004C570D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4C570D">
        <w:rPr>
          <w:rFonts w:ascii="Arial" w:hAnsi="Arial" w:cs="Arial"/>
          <w:sz w:val="16"/>
          <w:szCs w:val="16"/>
          <w:shd w:val="clear" w:color="auto" w:fill="FFFFFF"/>
        </w:rPr>
        <w:t>se le subirá 0,9 puntos.</w:t>
      </w:r>
    </w:p>
    <w:p w:rsidR="00EA1CB3" w:rsidRPr="004C570D" w:rsidRDefault="00EA1CB3" w:rsidP="004C570D">
      <w:pPr>
        <w:pStyle w:val="Sinespaciado"/>
        <w:ind w:left="1416"/>
        <w:rPr>
          <w:rFonts w:ascii="Arial" w:hAnsi="Arial" w:cs="Arial"/>
          <w:strike/>
          <w:color w:val="FF0000"/>
          <w:sz w:val="16"/>
          <w:szCs w:val="16"/>
          <w:shd w:val="clear" w:color="auto" w:fill="FFFFFF"/>
        </w:rPr>
      </w:pPr>
      <w:r w:rsidRPr="004C570D">
        <w:rPr>
          <w:rFonts w:ascii="Arial" w:hAnsi="Arial" w:cs="Arial"/>
          <w:sz w:val="16"/>
          <w:szCs w:val="16"/>
          <w:shd w:val="clear" w:color="auto" w:fill="FFFFFF"/>
        </w:rPr>
        <w:t xml:space="preserve">-          Al PRIMER CLASIFICADO </w:t>
      </w:r>
      <w:r w:rsidRPr="004C570D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4C570D">
        <w:rPr>
          <w:rFonts w:ascii="Arial" w:hAnsi="Arial" w:cs="Arial"/>
          <w:sz w:val="16"/>
          <w:szCs w:val="16"/>
          <w:shd w:val="clear" w:color="auto" w:fill="FFFFFF"/>
        </w:rPr>
        <w:tab/>
        <w:t>se le subirá 1 PUNTO</w:t>
      </w:r>
    </w:p>
    <w:p w:rsidR="00EA1CB3" w:rsidRPr="004C570D" w:rsidRDefault="00EA1CB3" w:rsidP="00EA1CB3">
      <w:pPr>
        <w:pStyle w:val="Sinespaciado"/>
        <w:rPr>
          <w:rFonts w:ascii="Arial" w:hAnsi="Arial" w:cs="Arial"/>
          <w:sz w:val="16"/>
          <w:szCs w:val="16"/>
          <w:shd w:val="clear" w:color="auto" w:fill="FFFFFF"/>
        </w:rPr>
      </w:pPr>
    </w:p>
    <w:p w:rsidR="008D6135" w:rsidRPr="00B004C4" w:rsidRDefault="008D6135" w:rsidP="00DC7A2F">
      <w:pPr>
        <w:ind w:left="708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>Aunque hay que tener en cuenta que dicha subida de nota no puede valer para aprobar. Sí valdría para subir la nota.</w:t>
      </w:r>
    </w:p>
    <w:p w:rsidR="00AC39EC" w:rsidRPr="00B004C4" w:rsidRDefault="00B70284" w:rsidP="00DC7A2F">
      <w:pPr>
        <w:ind w:left="708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 w:rsidR="00AC39EC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>.- Las decisiones de los árbitros (cualquier profesor) serán siempre inapelables; aunque se espera que no sean necesarias por la segura deportividad de los participantes.</w:t>
      </w:r>
      <w:r w:rsidR="003D6D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Dos incomparecencias sin justificar </w:t>
      </w:r>
      <w:proofErr w:type="gramStart"/>
      <w:r w:rsidR="003D6DA5">
        <w:rPr>
          <w:rFonts w:ascii="Arial" w:hAnsi="Arial" w:cs="Arial"/>
          <w:color w:val="000000"/>
          <w:sz w:val="18"/>
          <w:szCs w:val="18"/>
          <w:shd w:val="clear" w:color="auto" w:fill="FFFFFF"/>
        </w:rPr>
        <w:t>puede</w:t>
      </w:r>
      <w:proofErr w:type="gramEnd"/>
      <w:r w:rsidR="003D6D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suponer la expulsión del torneo.</w:t>
      </w:r>
    </w:p>
    <w:p w:rsidR="00AF3B46" w:rsidRPr="00B004C4" w:rsidRDefault="00AF3B46" w:rsidP="00DC7A2F">
      <w:pPr>
        <w:ind w:left="708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>9.- Con la inscripción en el campeonato entendemos concedido el permiso para subir los datos de los participantes a la plataforma CHESSRESULT</w:t>
      </w:r>
      <w:r w:rsidR="00285F65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y/o a la página</w:t>
      </w:r>
      <w:r w:rsidR="008D6135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web</w:t>
      </w:r>
      <w:r w:rsidR="00285F65"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del colegio</w:t>
      </w:r>
      <w:r w:rsidRPr="00B004C4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AC39EC" w:rsidRPr="00B004C4" w:rsidRDefault="00AC39E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004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El objetivo del torneo es PASAR UN BUEN RATO PONIENDO A TRABAJAR NUESTRAS MENTES JUNTO CON OTROS AMIGOS, sin olvidar que SE APRENDE MÁS EN UNA PARTIDA PERDIDA QUE EN UNA GANADA y que EL PRINCIPAL </w:t>
      </w:r>
      <w:r w:rsidR="0013622C">
        <w:rPr>
          <w:rFonts w:ascii="Arial" w:hAnsi="Arial" w:cs="Arial"/>
          <w:color w:val="000000"/>
          <w:sz w:val="20"/>
          <w:szCs w:val="20"/>
          <w:shd w:val="clear" w:color="auto" w:fill="FFFFFF"/>
        </w:rPr>
        <w:t>RIVAL QUE TENEMOS SOMOS NOSOTROS MISMOS</w:t>
      </w:r>
      <w:r w:rsidRPr="00B004C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80370" w:rsidRPr="00D80370" w:rsidRDefault="00B004C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-64797</wp:posOffset>
            </wp:positionH>
            <wp:positionV relativeFrom="paragraph">
              <wp:posOffset>152048</wp:posOffset>
            </wp:positionV>
            <wp:extent cx="1521968" cy="989838"/>
            <wp:effectExtent l="133350" t="209550" r="97282" b="191262"/>
            <wp:wrapNone/>
            <wp:docPr id="3" name="Imagen 7" descr="Resultado de imagen de caricaturas ajed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caricaturas ajed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848"/>
                    <a:stretch>
                      <a:fillRect/>
                    </a:stretch>
                  </pic:blipFill>
                  <pic:spPr bwMode="auto">
                    <a:xfrm rot="1080000">
                      <a:off x="0" y="0"/>
                      <a:ext cx="1521968" cy="98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18"/>
          <w:szCs w:val="18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79375</wp:posOffset>
            </wp:positionV>
            <wp:extent cx="1702435" cy="1430655"/>
            <wp:effectExtent l="152400" t="171450" r="145415" b="150495"/>
            <wp:wrapSquare wrapText="bothSides"/>
            <wp:docPr id="5" name="Imagen 10" descr="Resultado de imagen de caricaturas ajed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caricaturas ajedre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820000" flipH="1">
                      <a:off x="0" y="0"/>
                      <a:ext cx="170243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370" w:rsidRPr="00D80370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D80370" w:rsidRPr="00D80370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D80370" w:rsidRPr="00D80370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D80370" w:rsidRPr="00D80370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D80370" w:rsidRPr="00D80370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D80370" w:rsidRPr="00D80370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D80370" w:rsidRPr="00D80370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:rsidR="00A1136C" w:rsidRPr="00D80370" w:rsidRDefault="000E53B0" w:rsidP="000E53B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</w:t>
      </w:r>
      <w:r w:rsidR="00AF3B4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 w:rsidR="00AF3B4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Departamento de MATEMÁTICAS </w:t>
      </w:r>
    </w:p>
    <w:sectPr w:rsidR="00A1136C" w:rsidRPr="00D80370" w:rsidSect="00B004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1E0B"/>
    <w:rsid w:val="000328A1"/>
    <w:rsid w:val="00097BC8"/>
    <w:rsid w:val="000E53B0"/>
    <w:rsid w:val="001110DF"/>
    <w:rsid w:val="0013622C"/>
    <w:rsid w:val="001A52DE"/>
    <w:rsid w:val="001C1926"/>
    <w:rsid w:val="0024598C"/>
    <w:rsid w:val="0027492A"/>
    <w:rsid w:val="00285F65"/>
    <w:rsid w:val="00292BF3"/>
    <w:rsid w:val="002C7647"/>
    <w:rsid w:val="00382EC4"/>
    <w:rsid w:val="003D6DA5"/>
    <w:rsid w:val="00406F8C"/>
    <w:rsid w:val="004C570D"/>
    <w:rsid w:val="00527A2F"/>
    <w:rsid w:val="005F2938"/>
    <w:rsid w:val="0065258F"/>
    <w:rsid w:val="00657715"/>
    <w:rsid w:val="007872BF"/>
    <w:rsid w:val="007A08F3"/>
    <w:rsid w:val="007E7875"/>
    <w:rsid w:val="00862FD7"/>
    <w:rsid w:val="008D29C0"/>
    <w:rsid w:val="008D6135"/>
    <w:rsid w:val="009647DE"/>
    <w:rsid w:val="009C04B9"/>
    <w:rsid w:val="009D5E93"/>
    <w:rsid w:val="00A1136C"/>
    <w:rsid w:val="00A34092"/>
    <w:rsid w:val="00AC39EC"/>
    <w:rsid w:val="00AF3B46"/>
    <w:rsid w:val="00B004C4"/>
    <w:rsid w:val="00B02549"/>
    <w:rsid w:val="00B3775D"/>
    <w:rsid w:val="00B70284"/>
    <w:rsid w:val="00B9476A"/>
    <w:rsid w:val="00BD732B"/>
    <w:rsid w:val="00CC57C7"/>
    <w:rsid w:val="00CC7B02"/>
    <w:rsid w:val="00CD5B94"/>
    <w:rsid w:val="00D329FB"/>
    <w:rsid w:val="00D36E78"/>
    <w:rsid w:val="00D80370"/>
    <w:rsid w:val="00D83169"/>
    <w:rsid w:val="00D959FB"/>
    <w:rsid w:val="00DA4789"/>
    <w:rsid w:val="00DB1E0B"/>
    <w:rsid w:val="00DC7A2F"/>
    <w:rsid w:val="00E6738E"/>
    <w:rsid w:val="00E81A55"/>
    <w:rsid w:val="00EA1CB3"/>
    <w:rsid w:val="00EE71CE"/>
    <w:rsid w:val="00F3312A"/>
    <w:rsid w:val="00F77D38"/>
    <w:rsid w:val="00FF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A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A1CB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803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ajedrezdelicia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Roque Borruel</cp:lastModifiedBy>
  <cp:revision>8</cp:revision>
  <cp:lastPrinted>2021-09-29T10:17:00Z</cp:lastPrinted>
  <dcterms:created xsi:type="dcterms:W3CDTF">2021-09-28T07:43:00Z</dcterms:created>
  <dcterms:modified xsi:type="dcterms:W3CDTF">2022-09-15T09:56:00Z</dcterms:modified>
</cp:coreProperties>
</file>